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623D" w14:textId="77777777" w:rsidR="00377EA3" w:rsidRPr="00F44F40" w:rsidRDefault="00377EA3" w:rsidP="00F44F40">
      <w:pPr>
        <w:jc w:val="both"/>
        <w:rPr>
          <w:rFonts w:ascii="Helvetica Neue" w:hAnsi="Helvetica Neue" w:cs="Arial"/>
          <w:sz w:val="18"/>
          <w:szCs w:val="18"/>
        </w:rPr>
      </w:pPr>
    </w:p>
    <w:p w14:paraId="59899084" w14:textId="2D1EF1F0" w:rsidR="009A665D" w:rsidRPr="00CB53A0" w:rsidRDefault="00770EDA" w:rsidP="000635B4">
      <w:pPr>
        <w:jc w:val="center"/>
      </w:pPr>
      <w:r w:rsidRPr="009311D0">
        <w:rPr>
          <w:rFonts w:ascii="Marianne" w:hAnsi="Marianne"/>
        </w:rPr>
        <w:t>Grille d’évaluation</w:t>
      </w:r>
      <w:r w:rsidR="009A665D" w:rsidRPr="009311D0">
        <w:rPr>
          <w:rFonts w:ascii="Marianne" w:hAnsi="Marianne"/>
        </w:rPr>
        <w:t xml:space="preserve"> du</w:t>
      </w:r>
      <w:r w:rsidR="009A665D" w:rsidRPr="00CB53A0">
        <w:t xml:space="preserve"> </w:t>
      </w:r>
      <w:r w:rsidR="009311D0" w:rsidRPr="00D528FA">
        <w:rPr>
          <w:rFonts w:ascii="Marianne" w:hAnsi="Marianne"/>
        </w:rPr>
        <w:t>concours 2023</w:t>
      </w:r>
      <w:r w:rsidR="009311D0">
        <w:rPr>
          <w:rFonts w:ascii="Marianne" w:hAnsi="Marianne"/>
        </w:rPr>
        <w:t xml:space="preserve"> « </w:t>
      </w:r>
      <w:r w:rsidR="009311D0">
        <w:rPr>
          <w:rFonts w:ascii="Marianne" w:hAnsi="Marianne"/>
          <w:b/>
          <w:bCs/>
          <w:i/>
          <w:iCs/>
        </w:rPr>
        <w:t>Raconte-moi une histoire !</w:t>
      </w:r>
      <w:r w:rsidR="009311D0">
        <w:rPr>
          <w:rFonts w:ascii="Marianne" w:hAnsi="Marianne"/>
        </w:rPr>
        <w:t> »</w:t>
      </w:r>
    </w:p>
    <w:p w14:paraId="0D7A0D98" w14:textId="77777777" w:rsidR="009A665D" w:rsidRDefault="009A665D" w:rsidP="009A665D"/>
    <w:p w14:paraId="44B3D05F" w14:textId="474DE0DB" w:rsidR="009A665D" w:rsidRPr="00770EDA" w:rsidRDefault="009A665D" w:rsidP="009311D0">
      <w:pPr>
        <w:jc w:val="center"/>
      </w:pPr>
      <w:r w:rsidRPr="009311D0">
        <w:rPr>
          <w:rFonts w:ascii="Marianne" w:hAnsi="Marianne"/>
        </w:rPr>
        <w:t xml:space="preserve">Dans le cadre du rendez-vous annuel international que représente le </w:t>
      </w:r>
      <w:r w:rsidRPr="009311D0">
        <w:rPr>
          <w:rFonts w:ascii="Marianne" w:hAnsi="Marianne"/>
          <w:b/>
          <w:bCs/>
        </w:rPr>
        <w:t>mois de la Francophonie</w:t>
      </w:r>
      <w:r w:rsidRPr="009311D0">
        <w:rPr>
          <w:rFonts w:ascii="Marianne" w:hAnsi="Marianne"/>
        </w:rPr>
        <w:t xml:space="preserve">, l’Ambassade de France en Lettonie, ainsi que l’Institut français de Lettonie, en partenariat avec les ambassades francophones, vous proposent le concours </w:t>
      </w:r>
      <w:r w:rsidR="009311D0">
        <w:rPr>
          <w:rFonts w:ascii="Marianne" w:hAnsi="Marianne"/>
        </w:rPr>
        <w:t>« </w:t>
      </w:r>
      <w:r w:rsidR="009311D0">
        <w:rPr>
          <w:rFonts w:ascii="Marianne" w:hAnsi="Marianne"/>
          <w:b/>
          <w:bCs/>
          <w:i/>
          <w:iCs/>
        </w:rPr>
        <w:t>Raconte-moi une histoire !</w:t>
      </w:r>
      <w:r w:rsidR="009311D0">
        <w:rPr>
          <w:rFonts w:ascii="Marianne" w:hAnsi="Marianne"/>
        </w:rPr>
        <w:t> »</w:t>
      </w:r>
      <w:r w:rsidR="009311D0">
        <w:rPr>
          <w:rFonts w:ascii="Marianne" w:hAnsi="Mariann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"/>
        <w:gridCol w:w="2000"/>
        <w:gridCol w:w="1963"/>
        <w:gridCol w:w="1688"/>
        <w:gridCol w:w="3855"/>
        <w:gridCol w:w="1768"/>
        <w:gridCol w:w="1331"/>
        <w:gridCol w:w="932"/>
      </w:tblGrid>
      <w:tr w:rsidR="003D5385" w14:paraId="300BDED9" w14:textId="77777777" w:rsidTr="0084433F">
        <w:tc>
          <w:tcPr>
            <w:tcW w:w="0" w:type="auto"/>
          </w:tcPr>
          <w:p w14:paraId="6FAC8490" w14:textId="11E9FCBA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48667A6E" w14:textId="5D7BA0A8" w:rsidR="0084433F" w:rsidRPr="003D5385" w:rsidRDefault="0084433F" w:rsidP="00594D3F">
            <w:pPr>
              <w:spacing w:after="240"/>
              <w:jc w:val="both"/>
              <w:rPr>
                <w:rFonts w:ascii="Marianne" w:hAnsi="Marianne"/>
                <w:i/>
                <w:iCs/>
              </w:rPr>
            </w:pPr>
            <w:r>
              <w:rPr>
                <w:rFonts w:ascii="Marianne" w:hAnsi="Marianne"/>
                <w:b/>
                <w:bCs/>
              </w:rPr>
              <w:t>Participants</w:t>
            </w:r>
            <w:r w:rsidR="003D5385">
              <w:rPr>
                <w:rFonts w:ascii="Marianne" w:hAnsi="Marianne"/>
                <w:b/>
                <w:bCs/>
              </w:rPr>
              <w:t xml:space="preserve"> </w:t>
            </w:r>
            <w:r w:rsidR="003D5385" w:rsidRPr="003D5385">
              <w:rPr>
                <w:rFonts w:ascii="Marianne" w:hAnsi="Marianne"/>
                <w:i/>
                <w:iCs/>
                <w:sz w:val="22"/>
                <w:szCs w:val="22"/>
              </w:rPr>
              <w:t>(nom, école)</w:t>
            </w:r>
          </w:p>
        </w:tc>
        <w:tc>
          <w:tcPr>
            <w:tcW w:w="0" w:type="auto"/>
          </w:tcPr>
          <w:p w14:paraId="53E84CF1" w14:textId="75049365" w:rsidR="0084433F" w:rsidRDefault="0084433F" w:rsidP="00770EDA">
            <w:pPr>
              <w:spacing w:after="240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Respect de la longueur /3</w:t>
            </w:r>
          </w:p>
        </w:tc>
        <w:tc>
          <w:tcPr>
            <w:tcW w:w="0" w:type="auto"/>
          </w:tcPr>
          <w:p w14:paraId="11DC89F4" w14:textId="10DC7925" w:rsidR="0084433F" w:rsidRDefault="0084433F" w:rsidP="00770EDA">
            <w:pPr>
              <w:spacing w:after="240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Respect du format /2</w:t>
            </w:r>
          </w:p>
        </w:tc>
        <w:tc>
          <w:tcPr>
            <w:tcW w:w="0" w:type="auto"/>
          </w:tcPr>
          <w:p w14:paraId="54A5054B" w14:textId="5F4D3128" w:rsidR="0084433F" w:rsidRDefault="0084433F" w:rsidP="00770EDA">
            <w:pPr>
              <w:spacing w:after="240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 xml:space="preserve">Qualité du français (prononciation / </w:t>
            </w:r>
            <w:proofErr w:type="spellStart"/>
            <w:r>
              <w:rPr>
                <w:rFonts w:ascii="Marianne" w:hAnsi="Marianne"/>
                <w:b/>
                <w:bCs/>
              </w:rPr>
              <w:t>comprehension</w:t>
            </w:r>
            <w:proofErr w:type="spellEnd"/>
            <w:r>
              <w:rPr>
                <w:rFonts w:ascii="Marianne" w:hAnsi="Marianne"/>
                <w:b/>
                <w:bCs/>
              </w:rPr>
              <w:t>) /5</w:t>
            </w:r>
          </w:p>
        </w:tc>
        <w:tc>
          <w:tcPr>
            <w:tcW w:w="0" w:type="auto"/>
          </w:tcPr>
          <w:p w14:paraId="59C8FC2A" w14:textId="2F63C60A" w:rsidR="0084433F" w:rsidRDefault="0084433F" w:rsidP="00770EDA">
            <w:pPr>
              <w:spacing w:after="240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Résumé (contenu) /5</w:t>
            </w:r>
          </w:p>
        </w:tc>
        <w:tc>
          <w:tcPr>
            <w:tcW w:w="0" w:type="auto"/>
          </w:tcPr>
          <w:p w14:paraId="01862EC5" w14:textId="28F5DFCB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Créativité /5</w:t>
            </w:r>
          </w:p>
        </w:tc>
        <w:tc>
          <w:tcPr>
            <w:tcW w:w="0" w:type="auto"/>
          </w:tcPr>
          <w:p w14:paraId="0E7EC302" w14:textId="2F9EFE15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Total /20</w:t>
            </w:r>
          </w:p>
        </w:tc>
      </w:tr>
      <w:tr w:rsidR="003D5385" w14:paraId="2F7CC18F" w14:textId="77777777" w:rsidTr="0084433F">
        <w:tc>
          <w:tcPr>
            <w:tcW w:w="0" w:type="auto"/>
          </w:tcPr>
          <w:p w14:paraId="5270EA5F" w14:textId="4835FC90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1</w:t>
            </w:r>
          </w:p>
        </w:tc>
        <w:tc>
          <w:tcPr>
            <w:tcW w:w="0" w:type="auto"/>
          </w:tcPr>
          <w:p w14:paraId="50DC198D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222ABBCA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C73089A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441DDC14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4890C6D4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0BB5B39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75288B81" w14:textId="13BCE574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</w:tr>
      <w:tr w:rsidR="003D5385" w14:paraId="1DCAF276" w14:textId="77777777" w:rsidTr="0084433F">
        <w:tc>
          <w:tcPr>
            <w:tcW w:w="0" w:type="auto"/>
          </w:tcPr>
          <w:p w14:paraId="601A61CA" w14:textId="5A26F90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2</w:t>
            </w:r>
          </w:p>
        </w:tc>
        <w:tc>
          <w:tcPr>
            <w:tcW w:w="0" w:type="auto"/>
          </w:tcPr>
          <w:p w14:paraId="6F26703A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C007B82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198F16BA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216791A6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1D4B4A00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3940A10C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6C629A6B" w14:textId="3EA77502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</w:tr>
      <w:tr w:rsidR="003D5385" w14:paraId="532F2E10" w14:textId="77777777" w:rsidTr="0084433F">
        <w:tc>
          <w:tcPr>
            <w:tcW w:w="0" w:type="auto"/>
          </w:tcPr>
          <w:p w14:paraId="0DC44873" w14:textId="242C5DC8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3</w:t>
            </w:r>
          </w:p>
        </w:tc>
        <w:tc>
          <w:tcPr>
            <w:tcW w:w="0" w:type="auto"/>
          </w:tcPr>
          <w:p w14:paraId="3E1C245E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7AF2EC6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76A24B5A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4B31AB57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4B86F4F5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658F2E3B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1370385E" w14:textId="7F6F2298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</w:tr>
      <w:tr w:rsidR="003D5385" w14:paraId="527F56B8" w14:textId="77777777" w:rsidTr="0084433F">
        <w:tc>
          <w:tcPr>
            <w:tcW w:w="0" w:type="auto"/>
          </w:tcPr>
          <w:p w14:paraId="5406F354" w14:textId="55168C22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4</w:t>
            </w:r>
          </w:p>
        </w:tc>
        <w:tc>
          <w:tcPr>
            <w:tcW w:w="0" w:type="auto"/>
          </w:tcPr>
          <w:p w14:paraId="29B1BD5A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0A1C993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69BEF899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E53EA82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45870C4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738501B6" w14:textId="77777777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  <w:tc>
          <w:tcPr>
            <w:tcW w:w="0" w:type="auto"/>
          </w:tcPr>
          <w:p w14:paraId="5FEAEC7D" w14:textId="40ED87F1" w:rsidR="0084433F" w:rsidRDefault="0084433F" w:rsidP="00594D3F">
            <w:pPr>
              <w:spacing w:after="240"/>
              <w:jc w:val="both"/>
              <w:rPr>
                <w:rFonts w:ascii="Marianne" w:hAnsi="Marianne"/>
                <w:b/>
                <w:bCs/>
              </w:rPr>
            </w:pPr>
          </w:p>
        </w:tc>
      </w:tr>
    </w:tbl>
    <w:p w14:paraId="13AD7F21" w14:textId="77777777" w:rsidR="00770EDA" w:rsidRDefault="00770EDA" w:rsidP="00594D3F">
      <w:pPr>
        <w:spacing w:after="240"/>
        <w:jc w:val="both"/>
        <w:rPr>
          <w:rFonts w:ascii="Marianne" w:hAnsi="Marianne"/>
          <w:b/>
          <w:bCs/>
        </w:rPr>
      </w:pPr>
    </w:p>
    <w:p w14:paraId="2D2204FE" w14:textId="4433D635" w:rsidR="009A665D" w:rsidRPr="00594D3F" w:rsidRDefault="009A665D" w:rsidP="00594D3F">
      <w:pPr>
        <w:spacing w:after="240"/>
        <w:jc w:val="both"/>
        <w:rPr>
          <w:rFonts w:ascii="Marianne" w:hAnsi="Marianne"/>
          <w:b/>
          <w:bCs/>
        </w:rPr>
      </w:pPr>
      <w:r w:rsidRPr="00594D3F">
        <w:rPr>
          <w:rFonts w:ascii="Marianne" w:hAnsi="Marianne"/>
          <w:b/>
          <w:bCs/>
        </w:rPr>
        <w:t>Critères d’évaluation :</w:t>
      </w:r>
    </w:p>
    <w:p w14:paraId="2F54244F" w14:textId="0A497EF5" w:rsidR="009A665D" w:rsidRDefault="009A665D" w:rsidP="00594D3F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>
        <w:rPr>
          <w:rFonts w:ascii="Marianne" w:hAnsi="Marianne"/>
        </w:rPr>
        <w:t>Respect du règlement du concours</w:t>
      </w:r>
    </w:p>
    <w:p w14:paraId="4098276A" w14:textId="65EF58F6" w:rsidR="000635B4" w:rsidRDefault="00517319" w:rsidP="00594D3F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>
        <w:rPr>
          <w:rFonts w:ascii="Marianne" w:hAnsi="Marianne"/>
        </w:rPr>
        <w:t>Qualité du français</w:t>
      </w:r>
    </w:p>
    <w:p w14:paraId="31BAB0C3" w14:textId="2E5F4C49" w:rsidR="009A665D" w:rsidRDefault="009A665D" w:rsidP="00594D3F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>
        <w:rPr>
          <w:rFonts w:ascii="Marianne" w:hAnsi="Marianne"/>
        </w:rPr>
        <w:t>Créativité et originalité</w:t>
      </w:r>
    </w:p>
    <w:p w14:paraId="18FE4877" w14:textId="6A4BDC5B" w:rsidR="009A665D" w:rsidRDefault="009A665D" w:rsidP="00594D3F">
      <w:pPr>
        <w:jc w:val="both"/>
        <w:rPr>
          <w:rFonts w:ascii="Marianne" w:hAnsi="Marianne"/>
        </w:rPr>
      </w:pPr>
    </w:p>
    <w:p w14:paraId="7B518EBC" w14:textId="77777777" w:rsidR="00770EDA" w:rsidRDefault="00770EDA" w:rsidP="00594D3F">
      <w:pPr>
        <w:jc w:val="both"/>
        <w:rPr>
          <w:rFonts w:ascii="Marianne" w:hAnsi="Marianne"/>
        </w:rPr>
      </w:pPr>
    </w:p>
    <w:p w14:paraId="73FD3F0A" w14:textId="4C9A0B55" w:rsidR="00B958D4" w:rsidRPr="00E1141B" w:rsidRDefault="00B958D4" w:rsidP="00E1141B">
      <w:pPr>
        <w:spacing w:after="240"/>
        <w:jc w:val="both"/>
        <w:rPr>
          <w:rFonts w:ascii="Marianne" w:hAnsi="Marianne"/>
        </w:rPr>
      </w:pPr>
    </w:p>
    <w:sectPr w:rsidR="00B958D4" w:rsidRPr="00E1141B" w:rsidSect="00770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418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7EBE" w14:textId="77777777" w:rsidR="005B2137" w:rsidRDefault="005B2137" w:rsidP="0052264E">
      <w:r>
        <w:separator/>
      </w:r>
    </w:p>
  </w:endnote>
  <w:endnote w:type="continuationSeparator" w:id="0">
    <w:p w14:paraId="7AF27B5A" w14:textId="77777777" w:rsidR="005B2137" w:rsidRDefault="005B2137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arianne Light">
    <w:altName w:val="Calibri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B20" w14:textId="77777777" w:rsidR="004B1547" w:rsidRDefault="004B1547" w:rsidP="003028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16A062D9" w14:textId="77777777" w:rsidR="004B1547" w:rsidRDefault="004B1547" w:rsidP="005226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35E" w14:textId="77777777" w:rsidR="004B1547" w:rsidRPr="001444F2" w:rsidRDefault="004B1547" w:rsidP="003778EC">
    <w:pPr>
      <w:pStyle w:val="Pieddepage"/>
      <w:framePr w:h="510" w:hRule="exact" w:wrap="around" w:vAnchor="text" w:hAnchor="page" w:x="11062" w:y="-238"/>
      <w:rPr>
        <w:rStyle w:val="Numrodepage"/>
        <w:rFonts w:ascii="Marianne" w:hAnsi="Marianne"/>
        <w:color w:val="365BA8"/>
        <w:sz w:val="16"/>
        <w:szCs w:val="16"/>
      </w:rPr>
    </w:pP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begin"/>
    </w:r>
    <w:r w:rsidRPr="001444F2">
      <w:rPr>
        <w:rStyle w:val="Numrodepage"/>
        <w:rFonts w:ascii="Marianne" w:hAnsi="Marianne"/>
        <w:color w:val="365BA8"/>
        <w:sz w:val="16"/>
        <w:szCs w:val="16"/>
      </w:rPr>
      <w:instrText xml:space="preserve">PAGE  </w:instrTex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separate"/>
    </w:r>
    <w:r w:rsidR="00B01A76" w:rsidRPr="001444F2">
      <w:rPr>
        <w:rStyle w:val="Numrodepage"/>
        <w:rFonts w:ascii="Marianne" w:hAnsi="Marianne"/>
        <w:noProof/>
        <w:color w:val="365BA8"/>
        <w:sz w:val="16"/>
        <w:szCs w:val="16"/>
      </w:rPr>
      <w:t>2</w: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Pieddepage"/>
      <w:ind w:right="360"/>
      <w:rPr>
        <w:color w:val="074185"/>
      </w:rPr>
    </w:pPr>
    <w:r w:rsidRPr="006142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D78BE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98" w:type="dxa"/>
      <w:tblInd w:w="31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E569BA" w:rsidRPr="00F44F40" w14:paraId="7FEEB9A1" w14:textId="77777777" w:rsidTr="00F44F40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5EA89E2B" w14:textId="4C61E840" w:rsidR="003778EC" w:rsidRPr="00DB41BE" w:rsidRDefault="00DB41BE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9A665D">
            <w:rPr>
              <w:rFonts w:ascii="Marianne Light" w:hAnsi="Marianne Light"/>
              <w:color w:val="315795"/>
              <w:sz w:val="16"/>
              <w:szCs w:val="16"/>
              <w:lang w:val="en-GB"/>
            </w:rPr>
            <w:t>Raiņa bulvāris 9, Rīga, LV-1050, Latvija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171D4D8" w14:textId="11E16442" w:rsidR="003778EC" w:rsidRPr="00DB41BE" w:rsidRDefault="009311D0" w:rsidP="004D2AAF">
          <w:pPr>
            <w:rPr>
              <w:rFonts w:ascii="Marianne Light" w:hAnsi="Marianne Light"/>
              <w:color w:val="3558A2"/>
              <w:sz w:val="16"/>
              <w:szCs w:val="16"/>
              <w:lang w:val="ru-RU"/>
            </w:rPr>
          </w:pPr>
          <w:hyperlink r:id="rId1" w:history="1">
            <w:r w:rsidR="00DB41BE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info@institut-francais.lv</w:t>
            </w:r>
          </w:hyperlink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06FF01A5" w14:textId="0628051A" w:rsidR="003778EC" w:rsidRPr="00DB41BE" w:rsidRDefault="009311D0" w:rsidP="004D2AAF">
          <w:pPr>
            <w:rPr>
              <w:rFonts w:ascii="Marianne Light" w:hAnsi="Marianne Light"/>
              <w:color w:val="315795"/>
              <w:sz w:val="16"/>
              <w:szCs w:val="16"/>
            </w:rPr>
          </w:pPr>
          <w:hyperlink r:id="rId2" w:history="1">
            <w:r w:rsidR="003778EC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www.institut</w:t>
            </w:r>
            <w:r w:rsidR="00DB41BE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-</w:t>
            </w:r>
            <w:r w:rsidR="003778EC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français.</w:t>
            </w:r>
            <w:r w:rsidR="00DB41BE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lv</w:t>
            </w:r>
          </w:hyperlink>
        </w:p>
      </w:tc>
    </w:tr>
  </w:tbl>
  <w:p w14:paraId="6B04A062" w14:textId="77777777" w:rsidR="003778EC" w:rsidRPr="00F44F40" w:rsidRDefault="003778EC" w:rsidP="004D2AAF">
    <w:pPr>
      <w:pStyle w:val="Pieddepage"/>
      <w:rPr>
        <w:rFonts w:ascii="Marianne Light" w:hAnsi="Marianne Light"/>
        <w:color w:val="3157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F9F" w14:textId="77777777" w:rsidR="005B2137" w:rsidRDefault="005B2137" w:rsidP="0052264E">
      <w:r>
        <w:separator/>
      </w:r>
    </w:p>
  </w:footnote>
  <w:footnote w:type="continuationSeparator" w:id="0">
    <w:p w14:paraId="0557BD3E" w14:textId="77777777" w:rsidR="005B2137" w:rsidRDefault="005B2137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4EFA" w14:textId="77777777" w:rsidR="00B20865" w:rsidRDefault="00B20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43" w14:textId="7DF45E96" w:rsidR="004B1547" w:rsidRDefault="00544098" w:rsidP="00544098">
    <w:pPr>
      <w:pStyle w:val="En-tte"/>
      <w:ind w:right="-8"/>
      <w:jc w:val="right"/>
    </w:pPr>
    <w:r w:rsidRPr="00972E6C">
      <w:rPr>
        <w:rFonts w:ascii="Arial" w:hAnsi="Arial" w:cs="Arial"/>
        <w:b/>
        <w:noProof/>
        <w:sz w:val="22"/>
        <w:szCs w:val="22"/>
        <w:lang w:eastAsia="fr-FR"/>
      </w:rPr>
      <w:drawing>
        <wp:inline distT="0" distB="0" distL="0" distR="0" wp14:anchorId="2754D9E5" wp14:editId="0A85A091">
          <wp:extent cx="443742" cy="291465"/>
          <wp:effectExtent l="0" t="0" r="127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/>
                  <a:srcRect l="11157" t="9766" r="10619" b="15896"/>
                  <a:stretch/>
                </pic:blipFill>
                <pic:spPr bwMode="auto">
                  <a:xfrm>
                    <a:off x="0" y="0"/>
                    <a:ext cx="463559" cy="304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336" w14:textId="43E9403F" w:rsidR="008A7176" w:rsidRDefault="004D2AAF" w:rsidP="00F14775">
    <w:pPr>
      <w:pStyle w:val="En-tte"/>
      <w:jc w:val="right"/>
    </w:pPr>
    <w:r>
      <w:rPr>
        <w:rFonts w:ascii="Arial" w:hAnsi="Arial" w:cs="Arial"/>
        <w:b/>
        <w:noProof/>
        <w:sz w:val="22"/>
        <w:szCs w:val="22"/>
        <w:u w:val="single"/>
        <w:lang w:eastAsia="fr-FR"/>
      </w:rPr>
      <w:drawing>
        <wp:anchor distT="0" distB="0" distL="114300" distR="114300" simplePos="0" relativeHeight="251660800" behindDoc="0" locked="0" layoutInCell="1" allowOverlap="1" wp14:anchorId="0F826B66" wp14:editId="68AA8D85">
          <wp:simplePos x="0" y="0"/>
          <wp:positionH relativeFrom="column">
            <wp:posOffset>-3810</wp:posOffset>
          </wp:positionH>
          <wp:positionV relativeFrom="paragraph">
            <wp:posOffset>84582</wp:posOffset>
          </wp:positionV>
          <wp:extent cx="798195" cy="701040"/>
          <wp:effectExtent l="0" t="0" r="1905" b="0"/>
          <wp:wrapThrough wrapText="bothSides">
            <wp:wrapPolygon edited="0">
              <wp:start x="0" y="0"/>
              <wp:lineTo x="0" y="21130"/>
              <wp:lineTo x="21308" y="21130"/>
              <wp:lineTo x="21308" y="0"/>
              <wp:lineTo x="0" y="0"/>
            </wp:wrapPolygon>
          </wp:wrapThrough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01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417D">
      <w:rPr>
        <w:rFonts w:ascii="Helvetica Neue" w:hAnsi="Helvetica Neue" w:cs="Arial"/>
        <w:noProof/>
        <w:sz w:val="18"/>
        <w:szCs w:val="18"/>
      </w:rPr>
      <w:drawing>
        <wp:inline distT="0" distB="0" distL="0" distR="0" wp14:anchorId="66527CA3" wp14:editId="0124CA89">
          <wp:extent cx="2103120" cy="884174"/>
          <wp:effectExtent l="0" t="0" r="508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 rotWithShape="1">
                  <a:blip r:embed="rId2"/>
                  <a:srcRect t="3972" r="5553"/>
                  <a:stretch/>
                </pic:blipFill>
                <pic:spPr bwMode="auto">
                  <a:xfrm>
                    <a:off x="0" y="0"/>
                    <a:ext cx="2189760" cy="920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5737"/>
    <w:multiLevelType w:val="hybridMultilevel"/>
    <w:tmpl w:val="939421E6"/>
    <w:lvl w:ilvl="0" w:tplc="941A52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4C1B"/>
    <w:multiLevelType w:val="hybridMultilevel"/>
    <w:tmpl w:val="A57045C6"/>
    <w:lvl w:ilvl="0" w:tplc="5178C7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2460">
    <w:abstractNumId w:val="1"/>
  </w:num>
  <w:num w:numId="2" w16cid:durableId="1034189430">
    <w:abstractNumId w:val="0"/>
  </w:num>
  <w:num w:numId="3" w16cid:durableId="309553605">
    <w:abstractNumId w:val="2"/>
  </w:num>
  <w:num w:numId="4" w16cid:durableId="777408318">
    <w:abstractNumId w:val="3"/>
  </w:num>
  <w:num w:numId="5" w16cid:durableId="710228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E"/>
    <w:rsid w:val="00006B9B"/>
    <w:rsid w:val="00026EE8"/>
    <w:rsid w:val="00060AAD"/>
    <w:rsid w:val="000635B4"/>
    <w:rsid w:val="00077F67"/>
    <w:rsid w:val="000A0329"/>
    <w:rsid w:val="000D6291"/>
    <w:rsid w:val="00101829"/>
    <w:rsid w:val="0011133E"/>
    <w:rsid w:val="00112F5E"/>
    <w:rsid w:val="001242E3"/>
    <w:rsid w:val="001444F2"/>
    <w:rsid w:val="00172D80"/>
    <w:rsid w:val="001A5AC8"/>
    <w:rsid w:val="001C0DEF"/>
    <w:rsid w:val="001C227A"/>
    <w:rsid w:val="001D1369"/>
    <w:rsid w:val="001E79B2"/>
    <w:rsid w:val="001F01EF"/>
    <w:rsid w:val="001F658B"/>
    <w:rsid w:val="00254BCD"/>
    <w:rsid w:val="00282388"/>
    <w:rsid w:val="002A7504"/>
    <w:rsid w:val="002D2BD1"/>
    <w:rsid w:val="002D4704"/>
    <w:rsid w:val="00300CE1"/>
    <w:rsid w:val="003028C5"/>
    <w:rsid w:val="003066A5"/>
    <w:rsid w:val="003173D0"/>
    <w:rsid w:val="00354B9A"/>
    <w:rsid w:val="00370F77"/>
    <w:rsid w:val="003778EC"/>
    <w:rsid w:val="00377EA3"/>
    <w:rsid w:val="00392F67"/>
    <w:rsid w:val="003A2430"/>
    <w:rsid w:val="003B1D83"/>
    <w:rsid w:val="003D5385"/>
    <w:rsid w:val="003E7586"/>
    <w:rsid w:val="00413F2E"/>
    <w:rsid w:val="00423224"/>
    <w:rsid w:val="0042417D"/>
    <w:rsid w:val="00434003"/>
    <w:rsid w:val="004559E5"/>
    <w:rsid w:val="0048225B"/>
    <w:rsid w:val="00492BEF"/>
    <w:rsid w:val="004A20CB"/>
    <w:rsid w:val="004B1547"/>
    <w:rsid w:val="004C7A74"/>
    <w:rsid w:val="004D1584"/>
    <w:rsid w:val="004D2AAF"/>
    <w:rsid w:val="004D623B"/>
    <w:rsid w:val="004E67F6"/>
    <w:rsid w:val="00517319"/>
    <w:rsid w:val="0052264E"/>
    <w:rsid w:val="0053042B"/>
    <w:rsid w:val="00533861"/>
    <w:rsid w:val="00540619"/>
    <w:rsid w:val="00540CEE"/>
    <w:rsid w:val="00544098"/>
    <w:rsid w:val="005612A1"/>
    <w:rsid w:val="0057377B"/>
    <w:rsid w:val="005833FF"/>
    <w:rsid w:val="0058450B"/>
    <w:rsid w:val="0059164C"/>
    <w:rsid w:val="00594D3F"/>
    <w:rsid w:val="0059772E"/>
    <w:rsid w:val="00597CD0"/>
    <w:rsid w:val="005A2934"/>
    <w:rsid w:val="005A5CBD"/>
    <w:rsid w:val="005B2137"/>
    <w:rsid w:val="005C16A4"/>
    <w:rsid w:val="005C3DB4"/>
    <w:rsid w:val="00614238"/>
    <w:rsid w:val="00627AA2"/>
    <w:rsid w:val="0067609A"/>
    <w:rsid w:val="006B1BF5"/>
    <w:rsid w:val="006B4864"/>
    <w:rsid w:val="006C7F0A"/>
    <w:rsid w:val="006D0A58"/>
    <w:rsid w:val="006D52BF"/>
    <w:rsid w:val="006E5E7B"/>
    <w:rsid w:val="006E6991"/>
    <w:rsid w:val="006E7B34"/>
    <w:rsid w:val="0071357C"/>
    <w:rsid w:val="007218B8"/>
    <w:rsid w:val="00725BFA"/>
    <w:rsid w:val="00770EDA"/>
    <w:rsid w:val="0077632B"/>
    <w:rsid w:val="00795878"/>
    <w:rsid w:val="007973AF"/>
    <w:rsid w:val="007A3EE0"/>
    <w:rsid w:val="007D3E6A"/>
    <w:rsid w:val="007E7A4D"/>
    <w:rsid w:val="007F41AA"/>
    <w:rsid w:val="007F6CD1"/>
    <w:rsid w:val="00815AF4"/>
    <w:rsid w:val="008323F8"/>
    <w:rsid w:val="0084433F"/>
    <w:rsid w:val="00887D7B"/>
    <w:rsid w:val="0089557A"/>
    <w:rsid w:val="008A7176"/>
    <w:rsid w:val="008F2F54"/>
    <w:rsid w:val="008F3D94"/>
    <w:rsid w:val="0090609B"/>
    <w:rsid w:val="009311D0"/>
    <w:rsid w:val="0094283A"/>
    <w:rsid w:val="00943B01"/>
    <w:rsid w:val="00970966"/>
    <w:rsid w:val="00972E6C"/>
    <w:rsid w:val="009A665D"/>
    <w:rsid w:val="009B08B2"/>
    <w:rsid w:val="009D6176"/>
    <w:rsid w:val="009D7263"/>
    <w:rsid w:val="009E295B"/>
    <w:rsid w:val="00A546B7"/>
    <w:rsid w:val="00AC53B8"/>
    <w:rsid w:val="00AE6372"/>
    <w:rsid w:val="00B01A76"/>
    <w:rsid w:val="00B20865"/>
    <w:rsid w:val="00B2431B"/>
    <w:rsid w:val="00B63BFE"/>
    <w:rsid w:val="00B71B27"/>
    <w:rsid w:val="00B75AFC"/>
    <w:rsid w:val="00B84AF6"/>
    <w:rsid w:val="00B958D4"/>
    <w:rsid w:val="00BD3C60"/>
    <w:rsid w:val="00BE0EDE"/>
    <w:rsid w:val="00C02981"/>
    <w:rsid w:val="00C27930"/>
    <w:rsid w:val="00C333DE"/>
    <w:rsid w:val="00C50B53"/>
    <w:rsid w:val="00C51FD1"/>
    <w:rsid w:val="00C52E61"/>
    <w:rsid w:val="00C6497F"/>
    <w:rsid w:val="00C94D27"/>
    <w:rsid w:val="00CA42C7"/>
    <w:rsid w:val="00CE1035"/>
    <w:rsid w:val="00D406A2"/>
    <w:rsid w:val="00D42673"/>
    <w:rsid w:val="00D55850"/>
    <w:rsid w:val="00D62A9F"/>
    <w:rsid w:val="00D65B39"/>
    <w:rsid w:val="00D76058"/>
    <w:rsid w:val="00DA6757"/>
    <w:rsid w:val="00DA7781"/>
    <w:rsid w:val="00DB41BE"/>
    <w:rsid w:val="00DD4CD0"/>
    <w:rsid w:val="00DE24B7"/>
    <w:rsid w:val="00E1141B"/>
    <w:rsid w:val="00E569BA"/>
    <w:rsid w:val="00E576C5"/>
    <w:rsid w:val="00E6131E"/>
    <w:rsid w:val="00E7563F"/>
    <w:rsid w:val="00E954EC"/>
    <w:rsid w:val="00ED2482"/>
    <w:rsid w:val="00EE0A27"/>
    <w:rsid w:val="00F05AF3"/>
    <w:rsid w:val="00F14775"/>
    <w:rsid w:val="00F44A02"/>
    <w:rsid w:val="00F44F40"/>
    <w:rsid w:val="00F55882"/>
    <w:rsid w:val="00F727C7"/>
    <w:rsid w:val="00F755FE"/>
    <w:rsid w:val="00F858CF"/>
    <w:rsid w:val="00F9346C"/>
    <w:rsid w:val="00F95D23"/>
    <w:rsid w:val="00FB5B98"/>
    <w:rsid w:val="00FB676B"/>
    <w:rsid w:val="00FE47CF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264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264E"/>
  </w:style>
  <w:style w:type="paragraph" w:styleId="Pieddepage">
    <w:name w:val="footer"/>
    <w:basedOn w:val="Normal"/>
    <w:link w:val="Pieddepag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64E"/>
  </w:style>
  <w:style w:type="character" w:styleId="Numrodepage">
    <w:name w:val="page number"/>
    <w:basedOn w:val="Policepardfaut"/>
    <w:uiPriority w:val="99"/>
    <w:semiHidden/>
    <w:unhideWhenUsed/>
    <w:rsid w:val="0052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76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E569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\\RIXCWS2K19DPT01\transversal\05_P&#244;le%20Communication-Marketing\Communication\Charte%20graphique%20IF\Charte%20graphique%20IF%202022\IF%20Lettonie\www.institut-fran&#231;ais.lv" TargetMode="External"/><Relationship Id="rId1" Type="http://schemas.openxmlformats.org/officeDocument/2006/relationships/hyperlink" Target="mailto:info@institut-fran&#231;ais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FE1B3-A905-4C9C-8553-1613AE3E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Clara Soulie</cp:lastModifiedBy>
  <cp:revision>8</cp:revision>
  <dcterms:created xsi:type="dcterms:W3CDTF">2023-02-20T13:44:00Z</dcterms:created>
  <dcterms:modified xsi:type="dcterms:W3CDTF">2023-02-23T09:17:00Z</dcterms:modified>
</cp:coreProperties>
</file>